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5E" w:rsidRDefault="0063385E" w:rsidP="006338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Поведенческие признаки суицидального поведения</w:t>
      </w:r>
    </w:p>
    <w:p w:rsidR="0063385E" w:rsidRDefault="0063385E" w:rsidP="00633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385E" w:rsidRPr="001A06F5" w:rsidRDefault="0063385E" w:rsidP="00633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385E" w:rsidRPr="0092532D" w:rsidRDefault="0063385E" w:rsidP="0063385E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2532D">
        <w:rPr>
          <w:rFonts w:ascii="Times New Roman" w:hAnsi="Times New Roman"/>
          <w:i/>
          <w:color w:val="000000"/>
          <w:spacing w:val="-3"/>
          <w:sz w:val="28"/>
          <w:szCs w:val="28"/>
        </w:rPr>
        <w:t>Уход в себя</w:t>
      </w:r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>.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Суицидальные подростки часто замыкаются, подолгу не выходят из своих комнат. Они включают музыку и выключаются из жизни.</w:t>
      </w:r>
    </w:p>
    <w:p w:rsidR="0063385E" w:rsidRPr="0092532D" w:rsidRDefault="0063385E" w:rsidP="0063385E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2532D">
        <w:rPr>
          <w:rFonts w:ascii="Times New Roman" w:hAnsi="Times New Roman"/>
          <w:i/>
          <w:color w:val="000000"/>
          <w:spacing w:val="-3"/>
          <w:sz w:val="28"/>
          <w:szCs w:val="28"/>
        </w:rPr>
        <w:t>Капризность, привередливость</w:t>
      </w:r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 xml:space="preserve">. 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т.п. </w:t>
      </w:r>
      <w:proofErr w:type="gramStart"/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>Но</w:t>
      </w:r>
      <w:proofErr w:type="gramEnd"/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 xml:space="preserve">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</w:t>
      </w:r>
    </w:p>
    <w:p w:rsidR="0063385E" w:rsidRPr="0092532D" w:rsidRDefault="0063385E" w:rsidP="0063385E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2532D">
        <w:rPr>
          <w:rFonts w:ascii="Times New Roman" w:hAnsi="Times New Roman"/>
          <w:i/>
          <w:color w:val="000000"/>
          <w:spacing w:val="-3"/>
          <w:sz w:val="28"/>
          <w:szCs w:val="28"/>
        </w:rPr>
        <w:t>Депрессия.</w:t>
      </w:r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 xml:space="preserve"> Это глубокий эмоциональный упадок, который у каждого человека проявляется по-своему.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— прямой и открытый разговор с человеком.</w:t>
      </w:r>
    </w:p>
    <w:p w:rsidR="0063385E" w:rsidRPr="0092532D" w:rsidRDefault="0063385E" w:rsidP="0063385E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2532D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 xml:space="preserve">Агрессивность. </w:t>
      </w:r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 xml:space="preserve">Многим актам самоубийства предшествуют вспышки раздражения, гнева, ярости, жестокости и окружающим. Нередко подобные явления оказываются призывом </w:t>
      </w:r>
      <w:proofErr w:type="spellStart"/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>суицидента</w:t>
      </w:r>
      <w:proofErr w:type="spellEnd"/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обратить на него внимание, помочь ему. Однако подобный призыв обычно дает противоположный результат — неприязнь окружающих, их отчуждение от </w:t>
      </w:r>
      <w:proofErr w:type="spellStart"/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>суицидента</w:t>
      </w:r>
      <w:proofErr w:type="spellEnd"/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>. Вместо понимания человек добивается осуждения со стороны товарищей.</w:t>
      </w:r>
    </w:p>
    <w:p w:rsidR="0063385E" w:rsidRPr="0092532D" w:rsidRDefault="0063385E" w:rsidP="0063385E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spellStart"/>
      <w:r w:rsidRPr="0092532D">
        <w:rPr>
          <w:rFonts w:ascii="Times New Roman" w:hAnsi="Times New Roman"/>
          <w:i/>
          <w:color w:val="000000"/>
          <w:sz w:val="28"/>
          <w:szCs w:val="28"/>
        </w:rPr>
        <w:t>Саморазрушающее</w:t>
      </w:r>
      <w:proofErr w:type="spellEnd"/>
      <w:r w:rsidRPr="0092532D">
        <w:rPr>
          <w:rFonts w:ascii="Times New Roman" w:hAnsi="Times New Roman"/>
          <w:i/>
          <w:color w:val="000000"/>
          <w:sz w:val="28"/>
          <w:szCs w:val="28"/>
        </w:rPr>
        <w:t xml:space="preserve"> и рискованное поведение</w:t>
      </w:r>
      <w:r w:rsidRPr="0092532D">
        <w:rPr>
          <w:rFonts w:ascii="Times New Roman" w:hAnsi="Times New Roman"/>
          <w:color w:val="000000"/>
          <w:sz w:val="28"/>
          <w:szCs w:val="28"/>
        </w:rPr>
        <w:t>. Некоторые суицидальные подростки постоянно стремятся причинить себе вред, ведут себя “на грани риска”</w:t>
      </w:r>
      <w:r>
        <w:rPr>
          <w:rFonts w:ascii="Times New Roman" w:hAnsi="Times New Roman"/>
          <w:color w:val="000000"/>
          <w:sz w:val="28"/>
          <w:szCs w:val="28"/>
        </w:rPr>
        <w:t>, г</w:t>
      </w:r>
      <w:r w:rsidRPr="0092532D">
        <w:rPr>
          <w:rFonts w:ascii="Times New Roman" w:hAnsi="Times New Roman"/>
          <w:color w:val="000000"/>
          <w:sz w:val="28"/>
          <w:szCs w:val="28"/>
        </w:rPr>
        <w:t>де бы они ни находились – на оживленных перекрестках, на извивающейся горной дороге, на узком мосту или на железнодорожных путях.</w:t>
      </w:r>
    </w:p>
    <w:p w:rsidR="0063385E" w:rsidRPr="0092532D" w:rsidRDefault="0063385E" w:rsidP="0063385E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2532D">
        <w:rPr>
          <w:rFonts w:ascii="Times New Roman" w:hAnsi="Times New Roman"/>
          <w:i/>
          <w:color w:val="000000"/>
          <w:sz w:val="28"/>
          <w:szCs w:val="28"/>
        </w:rPr>
        <w:t>Потеря самоуважения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. Молодые люди с заниженной самооценкой или же относящиеся к себе и вовсе без всякого уважения считают себя никчемными, ненужными и нелюбимыми. Им кажется, что они аутсайдеры и неудачники, что у них ничего не получается и что никто их не любит. В этом случае у них может возникнуть мысль, что будет лучше, если они умрут. </w:t>
      </w:r>
    </w:p>
    <w:p w:rsidR="0063385E" w:rsidRPr="0092532D" w:rsidRDefault="0063385E" w:rsidP="0063385E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2532D">
        <w:rPr>
          <w:rFonts w:ascii="Times New Roman" w:hAnsi="Times New Roman"/>
          <w:i/>
          <w:color w:val="000000"/>
          <w:spacing w:val="-3"/>
          <w:sz w:val="28"/>
          <w:szCs w:val="28"/>
        </w:rPr>
        <w:t>Изменение аппетита</w:t>
      </w:r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 xml:space="preserve">. Отсутствие его или, наоборот, ненормально повышенный аппетит тесно связаны с </w:t>
      </w:r>
      <w:proofErr w:type="spellStart"/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>саморазрушающими</w:t>
      </w:r>
      <w:proofErr w:type="spellEnd"/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 xml:space="preserve"> мыслями и должны всегда рассматриваться как критерий потенциальной опасности. 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Подростки с хорошим аппетитом становятся разборчивы, те же, у кого аппетит всегда был плохой или неважный, едят “в три горла”. Соответственно, худые подростки толстеют, а упитанные, наоборот, худеют. </w:t>
      </w:r>
    </w:p>
    <w:p w:rsidR="0063385E" w:rsidRPr="0092532D" w:rsidRDefault="0063385E" w:rsidP="0063385E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2532D">
        <w:rPr>
          <w:rFonts w:ascii="Times New Roman" w:hAnsi="Times New Roman"/>
          <w:i/>
          <w:color w:val="000000"/>
          <w:sz w:val="28"/>
          <w:szCs w:val="28"/>
        </w:rPr>
        <w:t>Изменение режима сна.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В большинстве своем суицидальные подростки спят целыми днями; некоторые же, напротив, теряют сон и превращаются в “сов”: допоздна они ходят взад-вперед по своей комнате, </w:t>
      </w:r>
      <w:r>
        <w:rPr>
          <w:rFonts w:ascii="Times New Roman" w:hAnsi="Times New Roman"/>
          <w:color w:val="000000"/>
          <w:sz w:val="28"/>
          <w:szCs w:val="28"/>
        </w:rPr>
        <w:t xml:space="preserve">кто-то </w:t>
      </w:r>
      <w:r w:rsidRPr="0092532D">
        <w:rPr>
          <w:rFonts w:ascii="Times New Roman" w:hAnsi="Times New Roman"/>
          <w:color w:val="000000"/>
          <w:sz w:val="28"/>
          <w:szCs w:val="28"/>
        </w:rPr>
        <w:t>лож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2532D">
        <w:rPr>
          <w:rFonts w:ascii="Times New Roman" w:hAnsi="Times New Roman"/>
          <w:color w:val="000000"/>
          <w:sz w:val="28"/>
          <w:szCs w:val="28"/>
        </w:rPr>
        <w:t>тся только под утро, бодрствуя без всякой видимой причины.</w:t>
      </w:r>
    </w:p>
    <w:p w:rsidR="0063385E" w:rsidRPr="0092532D" w:rsidRDefault="0063385E" w:rsidP="0063385E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2532D">
        <w:rPr>
          <w:rFonts w:ascii="Times New Roman" w:hAnsi="Times New Roman"/>
          <w:i/>
          <w:color w:val="000000"/>
          <w:sz w:val="28"/>
          <w:szCs w:val="28"/>
        </w:rPr>
        <w:t>Изменение успеваемости.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Многие учащиеся, которые раньше учились на “хорошо” и “отлично”, начинают прогуливать, их успеваемость резко падает. Тех же, кто и раньше ходил в отстающих, теперь нередко исключают из школы.</w:t>
      </w:r>
    </w:p>
    <w:p w:rsidR="0063385E" w:rsidRPr="0092532D" w:rsidRDefault="0063385E" w:rsidP="0063385E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2532D">
        <w:rPr>
          <w:rFonts w:ascii="Times New Roman" w:hAnsi="Times New Roman"/>
          <w:i/>
          <w:color w:val="000000"/>
          <w:sz w:val="28"/>
          <w:szCs w:val="28"/>
        </w:rPr>
        <w:lastRenderedPageBreak/>
        <w:t>Внешний вид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. Известны случаи, когда суицидальные подростки перестают следить за своим внешним видом. Подростки, оказавшиеся в кризисной ситуации, неопрятны похоже, им совершенно безразлично, какое впечатление они производят. </w:t>
      </w:r>
    </w:p>
    <w:p w:rsidR="0063385E" w:rsidRPr="0092532D" w:rsidRDefault="0063385E" w:rsidP="0063385E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2532D">
        <w:rPr>
          <w:rFonts w:ascii="Times New Roman" w:hAnsi="Times New Roman"/>
          <w:i/>
          <w:color w:val="000000"/>
          <w:spacing w:val="-3"/>
          <w:sz w:val="28"/>
          <w:szCs w:val="28"/>
        </w:rPr>
        <w:t>Раздача подарков окружающим</w:t>
      </w:r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 xml:space="preserve">. Некоторые люди, планирующие суицид, предварительно раздают близким, друзьям свои вещи. Как показывает опыт, эта зловещая акция — 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>суицидента</w:t>
      </w:r>
      <w:proofErr w:type="spellEnd"/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63385E" w:rsidRPr="0092532D" w:rsidRDefault="0063385E" w:rsidP="0063385E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2532D">
        <w:rPr>
          <w:rFonts w:ascii="Times New Roman" w:hAnsi="Times New Roman"/>
          <w:i/>
          <w:color w:val="000000"/>
          <w:sz w:val="28"/>
          <w:szCs w:val="28"/>
        </w:rPr>
        <w:t>Приведение дел в порядок.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Одни суицидальные подростки будут раздавать свои любимые вещи, другие сочтут необходимым перед смертью “привести свои дела в порядок”. </w:t>
      </w:r>
    </w:p>
    <w:p w:rsidR="0063385E" w:rsidRPr="0092532D" w:rsidRDefault="0063385E" w:rsidP="0063385E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i/>
          <w:color w:val="000000"/>
          <w:sz w:val="28"/>
          <w:szCs w:val="28"/>
        </w:rPr>
        <w:t xml:space="preserve">Психологическая </w:t>
      </w:r>
      <w:r w:rsidRPr="0092532D">
        <w:rPr>
          <w:rFonts w:ascii="Times New Roman" w:hAnsi="Times New Roman"/>
          <w:bCs/>
          <w:i/>
          <w:color w:val="000000"/>
          <w:sz w:val="28"/>
          <w:szCs w:val="28"/>
        </w:rPr>
        <w:t>травма</w:t>
      </w:r>
      <w:r w:rsidRPr="0092532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92532D">
        <w:rPr>
          <w:rFonts w:ascii="Times New Roman" w:hAnsi="Times New Roman"/>
          <w:color w:val="000000"/>
          <w:sz w:val="28"/>
          <w:szCs w:val="28"/>
        </w:rPr>
        <w:t>Каждый человек имеет свой индивидуальный эмоциональный порог. К его слому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</w:t>
      </w:r>
    </w:p>
    <w:p w:rsidR="0063385E" w:rsidRPr="0092532D" w:rsidRDefault="0063385E" w:rsidP="0063385E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85E" w:rsidRPr="0092532D" w:rsidRDefault="0063385E" w:rsidP="0063385E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3385E" w:rsidRPr="001A06F5" w:rsidRDefault="0063385E" w:rsidP="00633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06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Вербальные признаки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суицидального поведения</w:t>
      </w:r>
    </w:p>
    <w:p w:rsidR="0063385E" w:rsidRPr="0092532D" w:rsidRDefault="0063385E" w:rsidP="00633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5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Словесные заявления обучающегося, типа:</w:t>
      </w:r>
    </w:p>
    <w:p w:rsidR="0063385E" w:rsidRPr="0092532D" w:rsidRDefault="0063385E" w:rsidP="00633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5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«ненавижу жизнь»;</w:t>
      </w:r>
    </w:p>
    <w:p w:rsidR="0063385E" w:rsidRPr="0092532D" w:rsidRDefault="0063385E" w:rsidP="00633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5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«они пожалеют о том, что они мне сделали»;</w:t>
      </w:r>
    </w:p>
    <w:p w:rsidR="0063385E" w:rsidRPr="0092532D" w:rsidRDefault="0063385E" w:rsidP="00633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5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«не могу этого вынести»;</w:t>
      </w:r>
    </w:p>
    <w:p w:rsidR="0063385E" w:rsidRPr="0092532D" w:rsidRDefault="0063385E" w:rsidP="00633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5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«я покончу с собой»;</w:t>
      </w:r>
    </w:p>
    <w:p w:rsidR="0063385E" w:rsidRPr="0092532D" w:rsidRDefault="0063385E" w:rsidP="00633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5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«никому я не нужен»;</w:t>
      </w:r>
    </w:p>
    <w:p w:rsidR="0063385E" w:rsidRPr="0092532D" w:rsidRDefault="0063385E" w:rsidP="00633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5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«это выше моих сил».</w:t>
      </w:r>
    </w:p>
    <w:p w:rsidR="0063385E" w:rsidRDefault="0063385E" w:rsidP="006338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3385E" w:rsidRPr="0092532D" w:rsidRDefault="0063385E" w:rsidP="006338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3385E" w:rsidRDefault="0063385E" w:rsidP="00633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3385E" w:rsidRPr="0092532D" w:rsidRDefault="0063385E" w:rsidP="00633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 xml:space="preserve">Любое высказанное стремление уйти из жизни должно восприниматься серьезно. Эти заявления можно интерпретировать как прямое предупреждение о готовящемся самоубийстве. В таких случаях нельзя допускать черствости, агрессивности к </w:t>
      </w:r>
      <w:proofErr w:type="spellStart"/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>суициденту</w:t>
      </w:r>
      <w:proofErr w:type="spellEnd"/>
      <w:r w:rsidRPr="0092532D">
        <w:rPr>
          <w:rFonts w:ascii="Times New Roman" w:hAnsi="Times New Roman"/>
          <w:color w:val="000000"/>
          <w:spacing w:val="-3"/>
          <w:sz w:val="28"/>
          <w:szCs w:val="28"/>
        </w:rPr>
        <w:t>, которые только подтолкнут его к исполнению угрозы. Напротив, необходимо проявить выдержку, спокойствие, предложить ему помощь, консультацию у специалистов.</w:t>
      </w:r>
    </w:p>
    <w:p w:rsidR="009460CF" w:rsidRDefault="009460CF"/>
    <w:sectPr w:rsidR="009460CF" w:rsidSect="0063385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3814"/>
    <w:multiLevelType w:val="multilevel"/>
    <w:tmpl w:val="F2E290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7F"/>
    <w:rsid w:val="0063385E"/>
    <w:rsid w:val="0086597F"/>
    <w:rsid w:val="0094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09CD"/>
  <w15:chartTrackingRefBased/>
  <w15:docId w15:val="{589AE715-CA05-4F52-A557-8300C194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2020-05-27T11:20:00Z</dcterms:created>
  <dcterms:modified xsi:type="dcterms:W3CDTF">2020-05-27T11:20:00Z</dcterms:modified>
</cp:coreProperties>
</file>